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</w:rPr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5021580</wp:posOffset>
            </wp:positionH>
            <wp:positionV relativeFrom="paragraph">
              <wp:posOffset>-910590</wp:posOffset>
            </wp:positionV>
            <wp:extent cx="873760" cy="1235710"/>
            <wp:effectExtent l="0" t="0" r="0" b="0"/>
            <wp:wrapNone/>
            <wp:docPr id="1" name="Grafik 5" descr="F:\QM 2012-2015\K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F:\QM 2012-2015\Kita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44"/>
        </w:rPr>
      </w:pPr>
      <w:r>
        <w:rPr>
          <w:b/>
          <w:sz w:val="44"/>
        </w:rPr>
        <w:t>Leitbild der Kindertagesstätte Weselberg</w:t>
      </w:r>
    </w:p>
    <w:p>
      <w:pPr>
        <w:pStyle w:val="Normal"/>
        <w:jc w:val="center"/>
        <w:rPr>
          <w:b/>
          <w:sz w:val="2"/>
        </w:rPr>
      </w:pPr>
      <w:r>
        <w:rPr>
          <w:b/>
          <w:sz w:val="2"/>
        </w:rPr>
      </w:r>
    </w:p>
    <w:p>
      <w:pPr>
        <w:pStyle w:val="Normal"/>
        <w:spacing w:lineRule="auto" w:line="360" w:before="0" w:after="0"/>
        <w:jc w:val="center"/>
        <w:rPr>
          <w:b/>
          <w:sz w:val="28"/>
        </w:rPr>
      </w:pPr>
      <w:r>
        <w:rPr>
          <w:b/>
          <w:sz w:val="28"/>
        </w:rPr>
        <w:t>Christliches Menschenbild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Die Grundlage unserer Arbeit ist das christliche Menschenbild.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Jedes Kind wir in seiner Einzigartigkeit angenommen. Ihm werden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Wertschätzung, Achtung,  Respekt und Akzeptanz entgegengebracht.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Auch in schwierigen Lebenssituationen und beim Erfahren von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Grenzen darf das Kind sich getragen fühlen.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Wir begegnen uns alle auf Augenhöhe (Agape) und achten die 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4"/>
        </w:rPr>
        <w:t>Würde des Menschen</w:t>
      </w:r>
      <w:r>
        <w:rPr/>
        <w:t>.</w:t>
      </w:r>
    </w:p>
    <w:p>
      <w:pPr>
        <w:pStyle w:val="Normal"/>
        <w:spacing w:lineRule="auto" w:line="240" w:before="0" w:after="0"/>
        <w:rPr>
          <w:sz w:val="36"/>
        </w:rPr>
      </w:pPr>
      <w:r>
        <w:rPr>
          <w:sz w:val="36"/>
        </w:rPr>
      </w:r>
    </w:p>
    <w:p>
      <w:pPr>
        <w:pStyle w:val="Normal"/>
        <w:spacing w:lineRule="auto" w:line="360" w:before="0" w:after="0"/>
        <w:jc w:val="center"/>
        <w:rPr>
          <w:b/>
          <w:sz w:val="28"/>
        </w:rPr>
      </w:pPr>
      <w:r>
        <w:rPr>
          <w:b/>
          <w:sz w:val="28"/>
        </w:rPr>
        <w:t>Unsere Kita stellt das Kind in die Mitte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Wir sehen jedes Kind als Geschenk und Abbild Gottes,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deshalb wird jedes Kind gleich angenommen und geschätzt,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egal welche Konfession und Herkunft es hat oder ob eine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Beeinträchtigung vorliegt.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Wir begleiten das Kind auf seinem Entwicklungsweg.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Es wird in seiner jeweils eigenen Art akzeptiert, ernst genommen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und gefördert.</w:t>
      </w:r>
    </w:p>
    <w:p>
      <w:pPr>
        <w:pStyle w:val="Normal"/>
        <w:spacing w:lineRule="auto" w:line="240" w:before="0" w:after="0"/>
        <w:rPr>
          <w:sz w:val="36"/>
        </w:rPr>
      </w:pPr>
      <w:r>
        <w:rPr>
          <w:sz w:val="36"/>
        </w:rPr>
      </w:r>
    </w:p>
    <w:p>
      <w:pPr>
        <w:pStyle w:val="Normal"/>
        <w:spacing w:lineRule="auto" w:line="360" w:before="0" w:after="0"/>
        <w:jc w:val="center"/>
        <w:rPr>
          <w:b/>
          <w:sz w:val="28"/>
        </w:rPr>
      </w:pPr>
      <w:r>
        <w:rPr>
          <w:b/>
          <w:sz w:val="28"/>
        </w:rPr>
        <w:t>Unsere Kita ist Partner der Eltern</w:t>
      </w:r>
    </w:p>
    <w:p>
      <w:pPr>
        <w:pStyle w:val="Normal"/>
        <w:spacing w:lineRule="auto" w:line="360" w:before="0" w:after="0"/>
        <w:jc w:val="center"/>
        <w:rPr>
          <w:sz w:val="4"/>
        </w:rPr>
      </w:pPr>
      <w:r>
        <w:rPr>
          <w:sz w:val="4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In der Erziehungsarbeit ist die Kita der Partner der Eltern.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Sie ergänzt, vertieft und unterstützt die jeweilige familiäre Erziehung.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Die MitarbeiterInnen sind repekt- und verständnisvolle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Ansprechpartner in allen Lebenssituationen. Sie regen zur Mitarbeit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Und Mitbestimmung durch stetigen Austausch an.</w:t>
      </w:r>
    </w:p>
    <w:p>
      <w:pPr>
        <w:pStyle w:val="Normal"/>
        <w:spacing w:lineRule="auto" w:line="240" w:before="0" w:after="0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240" w:before="0" w:after="0"/>
        <w:jc w:val="center"/>
        <w:rPr>
          <w:b/>
          <w:sz w:val="32"/>
        </w:rPr>
      </w:pPr>
      <w:r>
        <w:rPr>
          <w:b/>
          <w:sz w:val="32"/>
        </w:rPr>
        <w:t>Unsere Kita wird von ihren Mitarbeitern geprägt</w:t>
      </w:r>
    </w:p>
    <w:p>
      <w:pPr>
        <w:pStyle w:val="Normal"/>
        <w:spacing w:lineRule="auto" w:line="240" w:before="0" w:after="0"/>
        <w:jc w:val="center"/>
        <w:rPr>
          <w:sz w:val="2"/>
        </w:rPr>
      </w:pPr>
      <w:r>
        <w:rPr>
          <w:sz w:val="2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Die MitarbeiterInnen und die Einrichtungsleitung arbeiten engagiert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Und professionell für das Wohl der, ihnen anvertrauten Kinder.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Leitung und MitarbeiterInnen arbeiten als Team zusammen, in dem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Konstruktiver und respektvoller Umgang gepflegt wird.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Träger, Leitung und MitarbeiterInnen begegnen sich mit Toleranz,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Wertschätzung, Offenheit, Ehrlichkeit und Vertrauen.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Der Auftrag der Christen zur Selbst- und Nächstenliebe ist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Grundlage des christlichen Glaubens und gebietet uns einen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Bewusst partnerschaftlichen Umgang miteinander.</w:t>
      </w:r>
    </w:p>
    <w:p>
      <w:pPr>
        <w:pStyle w:val="Normal"/>
        <w:spacing w:lineRule="auto" w:line="360" w:before="0" w:after="0"/>
        <w:jc w:val="center"/>
        <w:rPr>
          <w:b/>
          <w:sz w:val="32"/>
        </w:rPr>
      </w:pPr>
      <w:r>
        <w:rPr>
          <w:b/>
          <w:sz w:val="32"/>
        </w:rPr>
        <w:tab/>
        <w:tab/>
        <w:tab/>
        <w:tab/>
        <w:tab/>
        <w:tab/>
      </w:r>
    </w:p>
    <w:p>
      <w:pPr>
        <w:pStyle w:val="Normal"/>
        <w:spacing w:lineRule="auto" w:line="360" w:before="0" w:after="0"/>
        <w:jc w:val="center"/>
        <w:rPr>
          <w:b/>
          <w:sz w:val="32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b/>
          <w:sz w:val="32"/>
        </w:rPr>
      </w:pPr>
      <w:r>
        <w:rPr>
          <w:b/>
          <w:sz w:val="32"/>
        </w:rPr>
        <w:t>Unsere Kita ist ein Teil der Pfarrei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Die Kita ist ein Ort der Begegnung, des Lernens, des Austausches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und Begleiter in allen Lebensfragen. Der Träger der Kita sorgt in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Zusammenarbeit mit den kommunalen Organen dafür, dass die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Bestmöglichen Rahmenbedingungen gegeben sind, was die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Ausstattung, das geeignete Personal sowie die Finanzierung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betrifft.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Die Kita hat für die Pfarrei einen sehr hohen Stellenwert, da sie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ein Garant für die Zukunft im Glauben darstellt.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Durch gemeinsame Aktivitäten, Angebote und Aktionen in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Verbindung mit den Einrichtungen, Organen und Gruppen der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Pfarrgemeinde wird die Kita mit ein- und angebunden.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Pfarrgemeinde und Kita stehen im regelmäßigen gegenseitigen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Dialog miteinander.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b/>
          <w:sz w:val="32"/>
        </w:rPr>
      </w:pPr>
      <w:r>
        <w:rPr>
          <w:b/>
          <w:sz w:val="32"/>
        </w:rPr>
        <w:t>Unsere Kita verbindet Leben und Glauben</w:t>
      </w:r>
    </w:p>
    <w:p>
      <w:pPr>
        <w:pStyle w:val="Normal"/>
        <w:spacing w:lineRule="auto" w:line="240" w:before="0" w:after="0"/>
        <w:jc w:val="center"/>
        <w:rPr>
          <w:sz w:val="6"/>
        </w:rPr>
      </w:pPr>
      <w:r>
        <w:rPr>
          <w:sz w:val="6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Der pastorale Auftrag der Kita beinhaltet zum einen die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Vermittlung christlicher Werte.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Unsere Kindertagesstätte ist ein Haus, in dem das christliche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Menschenbild vor- und erlebt wird, dabei aber auch die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unterschiedliche Herkunft, die Stärken und Fähigkeiten, die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Persönlichkeit und der Glaube aller geachtet werden.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Zum anderen wird dieser Auftrag auch praktisch umgesetzt durch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Mitgestalten von Gottesdiensten, Erzählen von biblischen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Geschichten, Feier des Kirchenjahres, Gebete und Lieder.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Unsere Kita „St. Maria“ ist für die Familie eine Stütze in der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christliche Erziehung.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 w:before="0" w:after="0"/>
        <w:jc w:val="center"/>
        <w:rPr>
          <w:b/>
          <w:sz w:val="32"/>
        </w:rPr>
      </w:pPr>
      <w:r>
        <w:rPr>
          <w:b/>
          <w:sz w:val="32"/>
        </w:rPr>
        <w:t>Maria, die Namenspatronin unserer Kita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Maria war offen und bereit für Gottes Botschaft.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So bemühen wir uns offen zu sein für die Aufgaben,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die auf uns zukommen und bereit den Kindern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Gottes Botschaft erfahren zu machen.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Ihrem Beispiel folgend soll auch jedes Kind in unserer Kita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Spüren, dass es geliebt, geschützt und geborgen ist.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Wie Maria Jesus annahm und für ihn sorgte. So soll sich auch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 xml:space="preserve">jedes Kind in unserer Einrichtung geliebt, geschützt und 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geborgen fühlen.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0" w:top="1702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heMix 7-Bold Regula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>
        <w:lang w:val="en-US"/>
      </w:rPr>
    </w:pPr>
    <w:r>
      <w:rPr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d22cc5"/>
    <w:rPr/>
  </w:style>
  <w:style w:type="character" w:styleId="FuzeileZchn" w:customStyle="1">
    <w:name w:val="Fußzeile Zchn"/>
    <w:basedOn w:val="DefaultParagraphFont"/>
    <w:uiPriority w:val="99"/>
    <w:qFormat/>
    <w:rsid w:val="00d22cc5"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d22cc5"/>
    <w:rPr>
      <w:rFonts w:ascii="Tahoma" w:hAnsi="Tahoma" w:cs="Tahoma"/>
      <w:sz w:val="16"/>
      <w:szCs w:val="16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6b266c"/>
    <w:rPr>
      <w:rFonts w:ascii="Arial" w:hAnsi="Arial" w:eastAsia="Times New Roman" w:cs="Times New Roman"/>
      <w:sz w:val="20"/>
      <w:szCs w:val="20"/>
      <w:lang w:val="en-US" w:bidi="en-US"/>
    </w:rPr>
  </w:style>
  <w:style w:type="character" w:styleId="Funotenzeichen">
    <w:name w:val="Fußnotenzeichen"/>
    <w:uiPriority w:val="99"/>
    <w:semiHidden/>
    <w:unhideWhenUsed/>
    <w:qFormat/>
    <w:rsid w:val="006b266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QMH-StandardChar" w:customStyle="1">
    <w:name w:val="QMH-Standard Char"/>
    <w:link w:val="QMH-Standard"/>
    <w:qFormat/>
    <w:rsid w:val="00cc2597"/>
    <w:rPr>
      <w:rFonts w:ascii="Arial" w:hAnsi="Arial" w:eastAsia="Times New Roman" w:cs="Times New Roman"/>
      <w:sz w:val="20"/>
      <w:szCs w:val="20"/>
      <w:lang w:eastAsia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d22cc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d22cc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22c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shalbfett" w:customStyle="1">
    <w:name w:val="gs_halbfett"/>
    <w:basedOn w:val="Normal"/>
    <w:qFormat/>
    <w:rsid w:val="005e021a"/>
    <w:pPr>
      <w:widowControl w:val="false"/>
      <w:tabs>
        <w:tab w:val="clear" w:pos="708"/>
        <w:tab w:val="left" w:pos="567" w:leader="none"/>
      </w:tabs>
      <w:spacing w:lineRule="atLeast" w:line="300" w:before="0" w:after="0"/>
      <w:jc w:val="both"/>
    </w:pPr>
    <w:rPr>
      <w:rFonts w:ascii="TheMix 7-Bold Regular" w:hAnsi="TheMix 7-Bold Regular" w:eastAsia="Times New Roman" w:cs="TheMix 7-Bold Regular"/>
      <w:color w:val="C31824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d70a27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FunotentextZchn"/>
    <w:uiPriority w:val="99"/>
    <w:semiHidden/>
    <w:unhideWhenUsed/>
    <w:rsid w:val="006b266c"/>
    <w:pPr>
      <w:spacing w:lineRule="auto" w:line="240" w:before="0" w:afterAutospacing="1"/>
      <w:ind w:right="40"/>
    </w:pPr>
    <w:rPr>
      <w:rFonts w:ascii="Arial" w:hAnsi="Arial" w:eastAsia="Times New Roman" w:cs="Times New Roman"/>
      <w:sz w:val="20"/>
      <w:szCs w:val="20"/>
      <w:lang w:val="en-US" w:bidi="en-US"/>
    </w:rPr>
  </w:style>
  <w:style w:type="paragraph" w:styleId="QMH-Standard" w:customStyle="1">
    <w:name w:val="QMH-Standard"/>
    <w:basedOn w:val="Normal"/>
    <w:link w:val="QMH-StandardChar"/>
    <w:qFormat/>
    <w:rsid w:val="00cc2597"/>
    <w:pPr>
      <w:tabs>
        <w:tab w:val="clear" w:pos="708"/>
        <w:tab w:val="left" w:pos="567" w:leader="none"/>
      </w:tabs>
      <w:spacing w:lineRule="auto" w:line="240" w:before="0" w:after="0"/>
      <w:ind w:left="-284"/>
      <w:jc w:val="both"/>
    </w:pPr>
    <w:rPr>
      <w:rFonts w:ascii="Arial" w:hAnsi="Arial" w:eastAsia="Times New Roman" w:cs="Times New Roman"/>
      <w:sz w:val="20"/>
      <w:szCs w:val="20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d22c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2</Pages>
  <Words>495</Words>
  <Characters>3030</Characters>
  <CharactersWithSpaces>3472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2015-07-01T13:32:00Z</dcterms:created>
  <dc:creator>KiGa</dc:creator>
  <dc:description/>
  <dc:language>de-DE</dc:language>
  <cp:lastModifiedBy/>
  <dcterms:modified xsi:type="dcterms:W3CDTF">2025-05-14T14:02:24Z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